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1" w:rsidRPr="00557D61" w:rsidRDefault="00557D61" w:rsidP="00557D61">
      <w:pPr>
        <w:spacing w:after="0" w:line="240" w:lineRule="auto"/>
        <w:ind w:left="141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left="141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MINISTERIO DE LA MUJER Y POBLACIONES VULNERABLES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CONSEJO NACIONAL PARA LA INTEGRACIÓN DE LA PERSONA CON DISCAPACIDAD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PROCESO CAS Nº 0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6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-2017-CONADIS</w:t>
      </w: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ITEM N° </w:t>
      </w:r>
      <w:r w:rsidR="00CC49D2">
        <w:rPr>
          <w:rFonts w:ascii="Arial" w:eastAsia="Times New Roman" w:hAnsi="Arial" w:cs="Arial"/>
          <w:b/>
          <w:sz w:val="20"/>
          <w:szCs w:val="20"/>
          <w:lang w:val="es-ES" w:eastAsia="es-ES"/>
        </w:rPr>
        <w:t>02</w:t>
      </w:r>
    </w:p>
    <w:p w:rsidR="00557D61" w:rsidRPr="00557D61" w:rsidRDefault="00557D61" w:rsidP="00557D61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CONVOCATORIA PARA LA CONTRATACIÓN DE UN/A (01) ESPECIALISTA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EN 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PLANILLAS Y REMUNERACIONES PARA LA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OFICINA DE ADMINISTRACION - UNIDAD DE RECURSOS HUMANOS 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    GENERALIDADES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7D61" w:rsidRPr="00557D61" w:rsidRDefault="00557D61" w:rsidP="00557D61">
      <w:pPr>
        <w:numPr>
          <w:ilvl w:val="1"/>
          <w:numId w:val="7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Objeto  de la convocatoria</w:t>
      </w:r>
    </w:p>
    <w:p w:rsidR="00557D61" w:rsidRPr="00557D61" w:rsidRDefault="00557D61" w:rsidP="00557D61">
      <w:pPr>
        <w:spacing w:after="0" w:line="240" w:lineRule="auto"/>
        <w:ind w:left="709" w:hanging="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Contratar los servicios de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UN/A (01) ESPECIALISTA </w:t>
      </w:r>
      <w:r w:rsidR="00EB288F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="000E096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EN PLANILLAS Y REMUNERACIONES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PARA LA OFICINA DE ADMINISTRACIÓN - UNIDAD DE RECURSOS HUMANOS</w:t>
      </w:r>
    </w:p>
    <w:p w:rsidR="00557D61" w:rsidRPr="00557D61" w:rsidRDefault="00557D61" w:rsidP="00557D61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bookmarkStart w:id="0" w:name="_GoBack"/>
      <w:bookmarkEnd w:id="0"/>
    </w:p>
    <w:p w:rsidR="00557D61" w:rsidRPr="00557D61" w:rsidRDefault="00557D61" w:rsidP="00557D61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1.2. </w:t>
      </w: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Dependencia, unidad orgánica y área solicitante</w:t>
      </w:r>
    </w:p>
    <w:p w:rsidR="00557D61" w:rsidRPr="00557D61" w:rsidRDefault="00557D61" w:rsidP="00557D6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Oficina de Administración del CONADIS.</w:t>
      </w:r>
    </w:p>
    <w:p w:rsidR="00557D61" w:rsidRPr="00557D61" w:rsidRDefault="00557D61" w:rsidP="00557D61">
      <w:p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Dependencia encargada de realizar el proceso de contratación</w:t>
      </w:r>
    </w:p>
    <w:p w:rsidR="00557D61" w:rsidRPr="00557D61" w:rsidRDefault="00557D61" w:rsidP="00557D61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Unidad de Recursos Humanos de la Oficina de Administración.</w:t>
      </w:r>
    </w:p>
    <w:p w:rsidR="00557D61" w:rsidRPr="00557D61" w:rsidRDefault="00557D61" w:rsidP="00557D61">
      <w:p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Base Legal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Decreto Supremo N° 002-2016-MIMP, que aprueba el Reglamento de Organización y Funciones del Consejo Nacional para la Integración de las Personas con Discapacidad.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Decreto Legislativo N° 1057, que regula el Régimen Especial de Contratación Administrativa de Servicios.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Resolución de Presidencia N° 084-2016-CONADIS/PRE, que aprueba el Manual de Clasificador de Cargos del Consejo Nacional para la Integración de la Persona con Discapacidad.</w:t>
      </w:r>
    </w:p>
    <w:p w:rsidR="00557D61" w:rsidRPr="00557D61" w:rsidRDefault="00557D61" w:rsidP="00557D61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Las demás disposiciones que regulen el Contrato Administrativo de Servicios.</w:t>
      </w:r>
    </w:p>
    <w:p w:rsidR="00557D61" w:rsidRPr="00557D61" w:rsidRDefault="00557D61" w:rsidP="00557D61">
      <w:pPr>
        <w:spacing w:after="0" w:line="240" w:lineRule="auto"/>
        <w:ind w:left="1276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     PERFIL DEL PUESTO </w:t>
      </w:r>
    </w:p>
    <w:p w:rsidR="00A30683" w:rsidRPr="00557D61" w:rsidRDefault="00A30683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557D61" w:rsidRPr="00557D61" w:rsidTr="007F0E25">
        <w:tc>
          <w:tcPr>
            <w:tcW w:w="3123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557D61" w:rsidRPr="00557D61" w:rsidTr="007F0E25">
        <w:trPr>
          <w:trHeight w:val="587"/>
        </w:trPr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Experiencia</w:t>
            </w:r>
          </w:p>
        </w:tc>
        <w:tc>
          <w:tcPr>
            <w:tcW w:w="5387" w:type="dxa"/>
          </w:tcPr>
          <w:p w:rsidR="00557D61" w:rsidRPr="00557D61" w:rsidRDefault="006628B3" w:rsidP="00557D61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Tres</w:t>
            </w:r>
            <w:r w:rsidR="00557D61"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  <w:r w:rsidR="00557D61"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 años de experiencia general.</w:t>
            </w:r>
          </w:p>
          <w:p w:rsidR="00557D61" w:rsidRPr="00557D61" w:rsidRDefault="006628B3" w:rsidP="006628B3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Dos</w:t>
            </w:r>
            <w:r w:rsidR="00557D61"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  <w:r w:rsidR="00557D61"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 años de experiencia en el Sector Público.</w:t>
            </w: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Competencias </w:t>
            </w:r>
          </w:p>
        </w:tc>
        <w:tc>
          <w:tcPr>
            <w:tcW w:w="5387" w:type="dxa"/>
          </w:tcPr>
          <w:p w:rsidR="003D4383" w:rsidRPr="00E32816" w:rsidRDefault="00A30683" w:rsidP="003D43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Comunicación efectiva</w:t>
            </w:r>
          </w:p>
          <w:p w:rsidR="003D4383" w:rsidRPr="003D4383" w:rsidRDefault="00A30683" w:rsidP="003D43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Actitud de Servicio</w:t>
            </w:r>
          </w:p>
          <w:p w:rsidR="003D4383" w:rsidRPr="00E32816" w:rsidRDefault="003D4383" w:rsidP="003D43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en equipo</w:t>
            </w:r>
          </w:p>
          <w:p w:rsidR="00A30683" w:rsidRDefault="00A30683" w:rsidP="003D43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Facilidad para construir relaciones</w:t>
            </w:r>
          </w:p>
          <w:p w:rsidR="00A30683" w:rsidRDefault="00A30683" w:rsidP="003D43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Responsabilidad </w:t>
            </w:r>
          </w:p>
          <w:p w:rsidR="00557D61" w:rsidRDefault="003D4383" w:rsidP="00A306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Orientación a Resultados</w:t>
            </w:r>
          </w:p>
          <w:p w:rsidR="00A30683" w:rsidRPr="00557D61" w:rsidRDefault="00A30683" w:rsidP="00A3068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Proactivo</w:t>
            </w: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557D61" w:rsidRDefault="00557D61" w:rsidP="004243B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Título profesional de Contabilidad Adminis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tración, Ingeniería Industrial o Derecho.</w:t>
            </w:r>
          </w:p>
          <w:p w:rsidR="004243B1" w:rsidRPr="006628B3" w:rsidRDefault="005B4342" w:rsidP="006628B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Colegiado y habilitado*</w:t>
            </w:r>
          </w:p>
        </w:tc>
      </w:tr>
      <w:tr w:rsidR="00557D61" w:rsidRPr="00557D61" w:rsidTr="007F0E25"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Cursos y/o estudios de especialización</w:t>
            </w:r>
          </w:p>
        </w:tc>
        <w:tc>
          <w:tcPr>
            <w:tcW w:w="5387" w:type="dxa"/>
          </w:tcPr>
          <w:p w:rsidR="00557D61" w:rsidRPr="003D4383" w:rsidRDefault="00557D61" w:rsidP="00557D61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Gestión </w:t>
            </w:r>
            <w:r w:rsidR="000E0968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Pública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 </w:t>
            </w:r>
          </w:p>
          <w:p w:rsidR="00921277" w:rsidRPr="003D4383" w:rsidRDefault="00921277" w:rsidP="00557D61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Sistema Integrado de Administración Financiera SIAF.</w:t>
            </w:r>
          </w:p>
          <w:p w:rsidR="00557D61" w:rsidRPr="003D4383" w:rsidRDefault="00557D61" w:rsidP="00557D61">
            <w:pPr>
              <w:numPr>
                <w:ilvl w:val="0"/>
                <w:numId w:val="6"/>
              </w:numPr>
              <w:ind w:left="401" w:hanging="8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Gestión de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Planillas y Compensación</w:t>
            </w:r>
          </w:p>
          <w:p w:rsidR="003D4383" w:rsidRPr="003D4383" w:rsidRDefault="003D4383" w:rsidP="003D4383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</w:t>
            </w:r>
            <w:r w:rsidR="00557D61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lanilla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Declaración Telemática – PDT – PLAME.</w:t>
            </w:r>
          </w:p>
          <w:p w:rsidR="00557D61" w:rsidRPr="00557D61" w:rsidRDefault="00557D61" w:rsidP="005B4342">
            <w:pPr>
              <w:numPr>
                <w:ilvl w:val="0"/>
                <w:numId w:val="6"/>
              </w:numPr>
              <w:ind w:left="401" w:hanging="8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 xml:space="preserve"> T </w:t>
            </w:r>
            <w:r w:rsidR="003D4383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–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Registro</w:t>
            </w:r>
            <w:r w:rsidR="003D4383"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57D61" w:rsidRPr="00557D61" w:rsidTr="007F0E25">
        <w:trPr>
          <w:trHeight w:val="447"/>
        </w:trPr>
        <w:tc>
          <w:tcPr>
            <w:tcW w:w="3123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:rsidR="00557D61" w:rsidRPr="00557D61" w:rsidRDefault="00557D61" w:rsidP="00557D6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Conocimiento de 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Ley N° 30057, Ley del Servicio Civil y 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Normas de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Servir relacionadas con la Gestión de la Compensación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557D61" w:rsidRPr="003D4383" w:rsidRDefault="00557D61" w:rsidP="00557D6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 en temática de discapacidad.</w:t>
            </w:r>
          </w:p>
          <w:p w:rsidR="00557D61" w:rsidRPr="00557D61" w:rsidRDefault="000E0968" w:rsidP="000E0968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</w:t>
            </w: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onocimientos en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ofimática</w:t>
            </w:r>
            <w:r w:rsidR="00642B7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**</w:t>
            </w:r>
          </w:p>
        </w:tc>
      </w:tr>
    </w:tbl>
    <w:p w:rsidR="00557D61" w:rsidRPr="00557D61" w:rsidRDefault="00557D61" w:rsidP="00557D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</w:p>
    <w:p w:rsidR="005B4342" w:rsidRDefault="005B4342" w:rsidP="00557D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(*) Será acreditado al momento de la firma del contrato.</w:t>
      </w:r>
    </w:p>
    <w:p w:rsidR="00F05655" w:rsidRDefault="00F05655" w:rsidP="00F05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(*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*</w:t>
      </w: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) El conocimiento de Ofimática puede ser acreditado mediante Declaración Jurada.</w:t>
      </w:r>
    </w:p>
    <w:p w:rsidR="00F05655" w:rsidRPr="00557D61" w:rsidRDefault="00F05655" w:rsidP="00557D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III   CARACTERÍSTICAS DEL PUESTO</w:t>
      </w:r>
    </w:p>
    <w:p w:rsidR="00557D61" w:rsidRPr="00557D61" w:rsidRDefault="00557D61" w:rsidP="00557D6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sz w:val="20"/>
          <w:szCs w:val="20"/>
          <w:lang w:val="es-ES" w:eastAsia="es-ES"/>
        </w:rPr>
        <w:t>Principales funciones a desarrollar:</w:t>
      </w:r>
    </w:p>
    <w:p w:rsidR="00557D61" w:rsidRPr="00557D61" w:rsidRDefault="00557D61" w:rsidP="00557D6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Procesar la información para la elaboración de planillas de pago del personal del régimen CAS.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Registro de personal en los módulos de declaración de datos de personal T-Registro, PLAME, Módulo de Recursos Humanos del MEF y Aplicativo Informático de Recursos Humanos del Sector Público – AIRHSP.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Cálculo de la provisión de obligaciones laborales y elaboración de reportes de pago de AFP net y PDT SUNAT.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Realizar el control del registro de asistencia de personal, de vacaciones y licencias, elaborando los reportes y estadísticas que correspondan.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Informar sobre la permanencia laboral de los servidores.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Emitir las boletas de pago del personal, constancias de pago, certificados de retención de renta de cuarta categoría, constancias y certificados de trabajo y de prácticas.</w:t>
      </w:r>
    </w:p>
    <w:p w:rsidR="00072543" w:rsidRPr="00C30C21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Actualizar la Base de Datos del Personal.</w:t>
      </w:r>
    </w:p>
    <w:p w:rsidR="00072543" w:rsidRDefault="00072543" w:rsidP="00072543">
      <w:pPr>
        <w:pStyle w:val="Prrafodelista"/>
        <w:numPr>
          <w:ilvl w:val="0"/>
          <w:numId w:val="17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Realizar el control presupuestal de las partidas destinadas para el pago del personal CAS y obligaciones laborales.</w:t>
      </w:r>
    </w:p>
    <w:p w:rsidR="006159E7" w:rsidRDefault="006159E7" w:rsidP="006159E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Elaborar contratos CAS, adendas de prórroga y convenios de modalidades formativas, controlando su vencimiento.</w:t>
      </w:r>
    </w:p>
    <w:p w:rsidR="006159E7" w:rsidRDefault="006159E7" w:rsidP="006159E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Supervisar la organización, mantenimiento, actualización y custodia de los legajos de los servidores y ex servidores del Conadis.</w:t>
      </w:r>
    </w:p>
    <w:p w:rsidR="00921277" w:rsidRPr="006159E7" w:rsidRDefault="00921277" w:rsidP="006159E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Cálculo y trámite del beneficio subsidios dentro del régimen del Decreto Legislativo N° 1057.</w:t>
      </w:r>
    </w:p>
    <w:p w:rsidR="00072543" w:rsidRPr="00C30C21" w:rsidRDefault="00072543" w:rsidP="00921277">
      <w:pPr>
        <w:pStyle w:val="Prrafodelist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30C21">
        <w:rPr>
          <w:rFonts w:ascii="Arial" w:hAnsi="Arial" w:cs="Arial"/>
          <w:sz w:val="20"/>
          <w:szCs w:val="20"/>
        </w:rPr>
        <w:t>Otras que le asigne la Dirección de Recursos Humanos que resulten afines al servicio.</w:t>
      </w: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ind w:hanging="42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57D61">
        <w:rPr>
          <w:rFonts w:ascii="Arial" w:eastAsia="Times New Roman" w:hAnsi="Arial" w:cs="Arial"/>
          <w:b/>
          <w:sz w:val="20"/>
          <w:szCs w:val="20"/>
          <w:lang w:val="es-ES" w:eastAsia="es-ES"/>
        </w:rPr>
        <w:t>IV    CONDICIONES ESPECIALES DEL CONTRATO</w:t>
      </w:r>
    </w:p>
    <w:p w:rsidR="00557D61" w:rsidRPr="00557D61" w:rsidRDefault="00557D61" w:rsidP="00557D61">
      <w:pPr>
        <w:rPr>
          <w:rFonts w:eastAsia="Times New Roman" w:cs="Arial"/>
          <w:lang w:val="es-ES" w:eastAsia="es-ES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557D61" w:rsidRPr="00557D61" w:rsidTr="007F0E25">
        <w:tc>
          <w:tcPr>
            <w:tcW w:w="2930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557D61" w:rsidRPr="00557D61" w:rsidRDefault="00557D61" w:rsidP="00557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prestación del servicio</w:t>
            </w:r>
          </w:p>
        </w:tc>
        <w:tc>
          <w:tcPr>
            <w:tcW w:w="6001" w:type="dxa"/>
          </w:tcPr>
          <w:p w:rsidR="00557D61" w:rsidRPr="00557D61" w:rsidRDefault="00557D61" w:rsidP="00557D61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 Central del CONADIS (Av. Arequipa N.- 375 – Urb. Santa Beatriz - Lima.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Duración del contrato</w:t>
            </w:r>
          </w:p>
        </w:tc>
        <w:tc>
          <w:tcPr>
            <w:tcW w:w="6001" w:type="dxa"/>
          </w:tcPr>
          <w:p w:rsidR="00557D61" w:rsidRPr="00557D61" w:rsidRDefault="00557D61" w:rsidP="00A30683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Desde </w:t>
            </w:r>
            <w:r w:rsidR="00A306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suscripción del contrato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hasta el 31 de Diciembre 2017 (prórroga sujeta a necesidad institucional y disponibilidad presupuestal).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Remuneración mensual</w:t>
            </w:r>
          </w:p>
        </w:tc>
        <w:tc>
          <w:tcPr>
            <w:tcW w:w="6001" w:type="dxa"/>
          </w:tcPr>
          <w:p w:rsidR="00557D61" w:rsidRPr="00557D61" w:rsidRDefault="00557D61" w:rsidP="005D30DA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S/.</w:t>
            </w:r>
            <w:r w:rsidR="005D30D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,000.00 (</w:t>
            </w:r>
            <w:r w:rsidR="005D30D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Cinco Mil 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 00/100 soles), incluyen los montos y afiliaciones de ley, así como toda deducción aplicable a la o el trabajador(a).</w:t>
            </w:r>
          </w:p>
        </w:tc>
      </w:tr>
      <w:tr w:rsidR="00557D61" w:rsidRPr="00557D61" w:rsidTr="007F0E25">
        <w:tc>
          <w:tcPr>
            <w:tcW w:w="2930" w:type="dxa"/>
          </w:tcPr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57D61" w:rsidRPr="00557D61" w:rsidRDefault="00557D61" w:rsidP="00557D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Otras condiciones del contrato</w:t>
            </w:r>
          </w:p>
        </w:tc>
        <w:tc>
          <w:tcPr>
            <w:tcW w:w="6001" w:type="dxa"/>
          </w:tcPr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inmediata para el inicio de labores.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impedimento para contratar con el Estado.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de viajes al interior del país.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antecedentes judiciales, policiales, penales.</w:t>
            </w:r>
          </w:p>
          <w:p w:rsidR="00557D61" w:rsidRPr="00557D61" w:rsidRDefault="00557D61" w:rsidP="00557D61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sanción por la falta administrativa vigente y no estar registrado en el REDAM.</w:t>
            </w:r>
          </w:p>
        </w:tc>
      </w:tr>
    </w:tbl>
    <w:p w:rsidR="00557D61" w:rsidRPr="00557D61" w:rsidRDefault="00557D61" w:rsidP="00557D6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557D61" w:rsidRPr="00557D61" w:rsidRDefault="00557D61" w:rsidP="00557D61">
      <w:pPr>
        <w:spacing w:after="0" w:line="240" w:lineRule="auto"/>
        <w:rPr>
          <w:rFonts w:eastAsia="Times New Roman" w:cs="Arial"/>
          <w:b/>
          <w:sz w:val="6"/>
          <w:szCs w:val="6"/>
          <w:lang w:val="es-ES" w:eastAsia="es-ES"/>
        </w:rPr>
      </w:pPr>
    </w:p>
    <w:p w:rsidR="0076719F" w:rsidRDefault="008D41BB"/>
    <w:sectPr w:rsidR="0076719F" w:rsidSect="00843C3E">
      <w:headerReference w:type="default" r:id="rId7"/>
      <w:footerReference w:type="default" r:id="rId8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BB" w:rsidRDefault="008D41BB">
      <w:pPr>
        <w:spacing w:after="0" w:line="240" w:lineRule="auto"/>
      </w:pPr>
      <w:r>
        <w:separator/>
      </w:r>
    </w:p>
  </w:endnote>
  <w:endnote w:type="continuationSeparator" w:id="0">
    <w:p w:rsidR="008D41BB" w:rsidRDefault="008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CE" w:rsidRDefault="004243B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0020CE" w:rsidRDefault="004243B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0020CE" w:rsidRPr="00DC1F4B" w:rsidRDefault="004243B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A178B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0020CE" w:rsidRPr="006D29D5" w:rsidRDefault="008D41BB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BB" w:rsidRDefault="008D41BB">
      <w:pPr>
        <w:spacing w:after="0" w:line="240" w:lineRule="auto"/>
      </w:pPr>
      <w:r>
        <w:separator/>
      </w:r>
    </w:p>
  </w:footnote>
  <w:footnote w:type="continuationSeparator" w:id="0">
    <w:p w:rsidR="008D41BB" w:rsidRDefault="008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CE" w:rsidRDefault="004243B1" w:rsidP="00200715">
    <w:pPr>
      <w:ind w:left="-567"/>
      <w:rPr>
        <w:rFonts w:ascii="Arial" w:eastAsia="Calibri" w:hAnsi="Arial" w:cs="Arial"/>
        <w:color w:val="000000"/>
        <w:sz w:val="18"/>
        <w:szCs w:val="18"/>
      </w:rPr>
    </w:pPr>
    <w:r>
      <w:rPr>
        <w:rFonts w:ascii="Arial" w:hAnsi="Arial" w:cs="Arial"/>
        <w:noProof/>
        <w:lang w:eastAsia="es-PE"/>
      </w:rPr>
      <w:drawing>
        <wp:inline distT="0" distB="0" distL="0" distR="0" wp14:anchorId="6A49AE3F" wp14:editId="27AE8CA4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CE" w:rsidRPr="00F813A8" w:rsidRDefault="008D41BB" w:rsidP="00F813A8">
    <w:pPr>
      <w:spacing w:after="200" w:line="276" w:lineRule="auto"/>
      <w:rPr>
        <w:rFonts w:ascii="Arial" w:eastAsia="Calibri" w:hAnsi="Arial" w:cs="Arial"/>
        <w:bCs/>
        <w:sz w:val="12"/>
        <w:szCs w:val="12"/>
      </w:rPr>
    </w:pPr>
  </w:p>
  <w:p w:rsidR="000020CE" w:rsidRPr="0092188E" w:rsidRDefault="004243B1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</w:rPr>
    </w:pPr>
    <w:r w:rsidRPr="0092188E">
      <w:rPr>
        <w:rFonts w:ascii="Arial" w:eastAsia="Calibri" w:hAnsi="Arial" w:cs="Arial"/>
        <w:bCs/>
        <w:sz w:val="18"/>
        <w:szCs w:val="18"/>
      </w:rPr>
      <w:t xml:space="preserve"> </w:t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 w:rsidRPr="0092188E">
      <w:rPr>
        <w:rFonts w:ascii="Arial" w:eastAsia="Calibri" w:hAnsi="Arial" w:cs="Arial"/>
        <w:bCs/>
        <w:sz w:val="18"/>
        <w:szCs w:val="18"/>
      </w:rPr>
      <w:t>“</w:t>
    </w:r>
    <w:r w:rsidRPr="0092188E">
      <w:rPr>
        <w:rFonts w:ascii="Arial" w:eastAsia="Calibri" w:hAnsi="Arial" w:cs="Arial"/>
        <w:color w:val="333333"/>
        <w:sz w:val="18"/>
        <w:szCs w:val="18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48"/>
    <w:multiLevelType w:val="hybridMultilevel"/>
    <w:tmpl w:val="D51EA0E4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670151"/>
    <w:multiLevelType w:val="hybridMultilevel"/>
    <w:tmpl w:val="7862C0F0"/>
    <w:lvl w:ilvl="0" w:tplc="6F10342C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0F51E8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4FA7"/>
    <w:multiLevelType w:val="hybridMultilevel"/>
    <w:tmpl w:val="4C561422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F2557E"/>
    <w:multiLevelType w:val="hybridMultilevel"/>
    <w:tmpl w:val="01C08676"/>
    <w:lvl w:ilvl="0" w:tplc="A3BE2F9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45D"/>
    <w:multiLevelType w:val="hybridMultilevel"/>
    <w:tmpl w:val="17A6926C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B5D62A3"/>
    <w:multiLevelType w:val="hybridMultilevel"/>
    <w:tmpl w:val="C51C5D5E"/>
    <w:lvl w:ilvl="0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1"/>
    <w:rsid w:val="00072543"/>
    <w:rsid w:val="000E0968"/>
    <w:rsid w:val="002E17CC"/>
    <w:rsid w:val="00300FFB"/>
    <w:rsid w:val="003A0860"/>
    <w:rsid w:val="003D4383"/>
    <w:rsid w:val="004243B1"/>
    <w:rsid w:val="00557D61"/>
    <w:rsid w:val="005B127C"/>
    <w:rsid w:val="005B4342"/>
    <w:rsid w:val="005D30DA"/>
    <w:rsid w:val="006159E7"/>
    <w:rsid w:val="00642B72"/>
    <w:rsid w:val="006628B3"/>
    <w:rsid w:val="00693A3B"/>
    <w:rsid w:val="006A178B"/>
    <w:rsid w:val="006C5470"/>
    <w:rsid w:val="008D41BB"/>
    <w:rsid w:val="00921277"/>
    <w:rsid w:val="009D5134"/>
    <w:rsid w:val="00A30683"/>
    <w:rsid w:val="00B53B55"/>
    <w:rsid w:val="00B77A2B"/>
    <w:rsid w:val="00BF21EA"/>
    <w:rsid w:val="00C30C21"/>
    <w:rsid w:val="00C35988"/>
    <w:rsid w:val="00CC49D2"/>
    <w:rsid w:val="00EB288F"/>
    <w:rsid w:val="00F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0F929-5C01-4EDA-83EE-57705ED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57D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7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57D61"/>
    <w:pPr>
      <w:ind w:left="720"/>
      <w:contextualSpacing/>
    </w:pPr>
  </w:style>
  <w:style w:type="paragraph" w:styleId="Sinespaciado">
    <w:name w:val="No Spacing"/>
    <w:uiPriority w:val="1"/>
    <w:qFormat/>
    <w:rsid w:val="00557D61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072543"/>
  </w:style>
  <w:style w:type="paragraph" w:styleId="Textodeglobo">
    <w:name w:val="Balloon Text"/>
    <w:basedOn w:val="Normal"/>
    <w:link w:val="TextodegloboCar"/>
    <w:uiPriority w:val="99"/>
    <w:semiHidden/>
    <w:unhideWhenUsed/>
    <w:rsid w:val="0061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Andrés Alvarado Bruzón</cp:lastModifiedBy>
  <cp:revision>2</cp:revision>
  <cp:lastPrinted>2017-11-22T22:34:00Z</cp:lastPrinted>
  <dcterms:created xsi:type="dcterms:W3CDTF">2017-11-22T22:34:00Z</dcterms:created>
  <dcterms:modified xsi:type="dcterms:W3CDTF">2017-11-22T22:34:00Z</dcterms:modified>
</cp:coreProperties>
</file>