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F8" w:rsidRPr="003E53E3" w:rsidRDefault="003B00F8" w:rsidP="000F6E01">
      <w:pPr>
        <w:spacing w:after="200" w:line="276" w:lineRule="auto"/>
        <w:jc w:val="center"/>
        <w:rPr>
          <w:rFonts w:ascii="Arial" w:hAnsi="Arial" w:cs="Arial"/>
          <w:i/>
          <w:color w:val="0D0D0D"/>
          <w:sz w:val="20"/>
          <w:szCs w:val="20"/>
        </w:rPr>
      </w:pPr>
      <w:bookmarkStart w:id="0" w:name="_GoBack"/>
      <w:bookmarkEnd w:id="0"/>
      <w:r w:rsidRPr="003E53E3">
        <w:rPr>
          <w:rFonts w:ascii="Arial" w:hAnsi="Arial" w:cs="Arial"/>
          <w:i/>
          <w:color w:val="0D0D0D"/>
          <w:sz w:val="20"/>
          <w:szCs w:val="20"/>
        </w:rPr>
        <w:t>“</w:t>
      </w:r>
      <w:r w:rsidRPr="003E53E3">
        <w:rPr>
          <w:rFonts w:ascii="Arial" w:hAnsi="Arial" w:cs="Arial"/>
          <w:i/>
          <w:sz w:val="20"/>
          <w:szCs w:val="20"/>
        </w:rPr>
        <w:t>Año</w:t>
      </w:r>
      <w:r w:rsidR="000F6E01" w:rsidRPr="003E53E3">
        <w:rPr>
          <w:rFonts w:ascii="Arial" w:hAnsi="Arial" w:cs="Arial"/>
          <w:i/>
          <w:sz w:val="20"/>
          <w:szCs w:val="20"/>
        </w:rPr>
        <w:t xml:space="preserve"> del Buen Servicio para el Ciudadano</w:t>
      </w:r>
      <w:r w:rsidRPr="003E53E3">
        <w:rPr>
          <w:rFonts w:ascii="Arial" w:hAnsi="Arial" w:cs="Arial"/>
          <w:i/>
          <w:color w:val="0D0D0D"/>
          <w:sz w:val="20"/>
          <w:szCs w:val="20"/>
        </w:rPr>
        <w:t>”</w:t>
      </w:r>
    </w:p>
    <w:p w:rsidR="003B00F8" w:rsidRPr="003E53E3" w:rsidRDefault="003B00F8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MINISTERIO DE LA MUJER Y POBLACIONES VULNERABLES</w:t>
      </w:r>
    </w:p>
    <w:p w:rsidR="003B00F8" w:rsidRPr="003E53E3" w:rsidRDefault="003B00F8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 xml:space="preserve">CONSEJO NACIONAL PARA LA INTEGRACION DE LA PERSONA CON DISCAPACIDAD </w:t>
      </w:r>
    </w:p>
    <w:p w:rsidR="003B00F8" w:rsidRPr="003E53E3" w:rsidRDefault="003B00F8" w:rsidP="003B00F8">
      <w:pPr>
        <w:jc w:val="center"/>
        <w:rPr>
          <w:rFonts w:ascii="Arial" w:hAnsi="Arial" w:cs="Arial"/>
          <w:sz w:val="21"/>
          <w:szCs w:val="21"/>
          <w:lang w:val="es-PE"/>
        </w:rPr>
      </w:pPr>
    </w:p>
    <w:p w:rsidR="003B00F8" w:rsidRDefault="003B00F8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 xml:space="preserve">PROCESO CAS Nº </w:t>
      </w:r>
      <w:r w:rsidR="008A2F67">
        <w:rPr>
          <w:rFonts w:ascii="Arial" w:hAnsi="Arial" w:cs="Arial"/>
          <w:b/>
          <w:sz w:val="21"/>
          <w:szCs w:val="21"/>
          <w:lang w:val="es-PE"/>
        </w:rPr>
        <w:t>06</w:t>
      </w:r>
      <w:r w:rsidRPr="003E53E3">
        <w:rPr>
          <w:rFonts w:ascii="Arial" w:hAnsi="Arial" w:cs="Arial"/>
          <w:b/>
          <w:sz w:val="21"/>
          <w:szCs w:val="21"/>
          <w:lang w:val="es-PE"/>
        </w:rPr>
        <w:t>- 2017-CONADIS</w:t>
      </w:r>
    </w:p>
    <w:p w:rsidR="00E606D7" w:rsidRPr="003E53E3" w:rsidRDefault="00E606D7" w:rsidP="003B00F8">
      <w:pPr>
        <w:jc w:val="center"/>
        <w:rPr>
          <w:rFonts w:ascii="Arial" w:hAnsi="Arial" w:cs="Arial"/>
          <w:b/>
          <w:sz w:val="21"/>
          <w:szCs w:val="21"/>
          <w:lang w:val="es-PE"/>
        </w:rPr>
      </w:pPr>
      <w:r>
        <w:rPr>
          <w:rFonts w:ascii="Arial" w:hAnsi="Arial" w:cs="Arial"/>
          <w:b/>
          <w:sz w:val="21"/>
          <w:szCs w:val="21"/>
          <w:lang w:val="es-PE"/>
        </w:rPr>
        <w:t>ITEM N° 07</w:t>
      </w:r>
    </w:p>
    <w:p w:rsidR="003B00F8" w:rsidRPr="003E53E3" w:rsidRDefault="003B00F8" w:rsidP="003B00F8">
      <w:pPr>
        <w:rPr>
          <w:rFonts w:ascii="Arial" w:hAnsi="Arial" w:cs="Arial"/>
          <w:b/>
          <w:sz w:val="21"/>
          <w:szCs w:val="21"/>
          <w:lang w:val="es-PE"/>
        </w:rPr>
      </w:pPr>
    </w:p>
    <w:p w:rsidR="003B00F8" w:rsidRPr="003E53E3" w:rsidRDefault="000A147F" w:rsidP="003B00F8">
      <w:pPr>
        <w:pStyle w:val="Prrafodelista"/>
        <w:jc w:val="center"/>
        <w:rPr>
          <w:rFonts w:ascii="Arial" w:hAnsi="Arial" w:cs="Arial"/>
          <w:b/>
          <w:sz w:val="21"/>
          <w:szCs w:val="21"/>
          <w:lang w:val="es-PE"/>
        </w:rPr>
      </w:pPr>
      <w:r>
        <w:rPr>
          <w:rFonts w:ascii="Arial" w:hAnsi="Arial" w:cs="Arial"/>
          <w:b/>
          <w:sz w:val="21"/>
          <w:szCs w:val="21"/>
          <w:lang w:val="es-PE"/>
        </w:rPr>
        <w:t>CONVOCATORIA PARA LA CONTRATACIÓ</w:t>
      </w:r>
      <w:r w:rsidR="003B00F8" w:rsidRPr="003E53E3">
        <w:rPr>
          <w:rFonts w:ascii="Arial" w:hAnsi="Arial" w:cs="Arial"/>
          <w:b/>
          <w:sz w:val="21"/>
          <w:szCs w:val="21"/>
          <w:lang w:val="es-PE"/>
        </w:rPr>
        <w:t xml:space="preserve">N </w:t>
      </w:r>
      <w:r w:rsidR="003B00F8" w:rsidRPr="003E53E3">
        <w:rPr>
          <w:rFonts w:ascii="Arial" w:hAnsi="Arial" w:cs="Arial"/>
          <w:b/>
          <w:sz w:val="21"/>
          <w:szCs w:val="21"/>
        </w:rPr>
        <w:t>DE UN (A) (01) ESPECIALISTA SOCIAL I</w:t>
      </w:r>
      <w:r w:rsidR="004A6691" w:rsidRPr="003E53E3">
        <w:rPr>
          <w:rFonts w:ascii="Arial" w:hAnsi="Arial" w:cs="Arial"/>
          <w:b/>
          <w:sz w:val="21"/>
          <w:szCs w:val="21"/>
        </w:rPr>
        <w:t>I</w:t>
      </w:r>
      <w:r w:rsidR="003B00F8" w:rsidRPr="003E53E3">
        <w:rPr>
          <w:rFonts w:ascii="Arial" w:hAnsi="Arial" w:cs="Arial"/>
          <w:b/>
          <w:sz w:val="21"/>
          <w:szCs w:val="21"/>
        </w:rPr>
        <w:t xml:space="preserve">I </w:t>
      </w:r>
      <w:r w:rsidR="0028283A">
        <w:rPr>
          <w:rFonts w:ascii="Arial" w:hAnsi="Arial" w:cs="Arial"/>
          <w:b/>
          <w:sz w:val="21"/>
          <w:szCs w:val="21"/>
          <w:lang w:val="es-PE"/>
        </w:rPr>
        <w:t xml:space="preserve">PARA EL DISEÑO, FORMULACIÓN, SEGUIMIENTO Y EVALUACIÓN DE POLÍTICAS EN DISCAPACIDAD </w:t>
      </w:r>
      <w:r>
        <w:rPr>
          <w:rFonts w:ascii="Arial" w:hAnsi="Arial" w:cs="Arial"/>
          <w:b/>
          <w:sz w:val="21"/>
          <w:szCs w:val="21"/>
          <w:lang w:val="es-PE"/>
        </w:rPr>
        <w:t>PARA LA DIRECCIÓN DE POLÍ</w:t>
      </w:r>
      <w:r w:rsidR="003B00F8" w:rsidRPr="003E53E3">
        <w:rPr>
          <w:rFonts w:ascii="Arial" w:hAnsi="Arial" w:cs="Arial"/>
          <w:b/>
          <w:sz w:val="21"/>
          <w:szCs w:val="21"/>
          <w:lang w:val="es-PE"/>
        </w:rPr>
        <w:t>TICAS EN DISCAPACIDAD</w:t>
      </w:r>
    </w:p>
    <w:p w:rsidR="003B00F8" w:rsidRPr="00066ABB" w:rsidRDefault="003B00F8" w:rsidP="003B00F8">
      <w:pPr>
        <w:pStyle w:val="Prrafodelista"/>
        <w:jc w:val="center"/>
        <w:rPr>
          <w:rFonts w:ascii="Arial" w:hAnsi="Arial" w:cs="Arial"/>
          <w:sz w:val="8"/>
          <w:szCs w:val="21"/>
        </w:rPr>
      </w:pPr>
    </w:p>
    <w:p w:rsidR="003B00F8" w:rsidRPr="003E53E3" w:rsidRDefault="003B00F8" w:rsidP="003B00F8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GENERALIDADES</w:t>
      </w:r>
    </w:p>
    <w:p w:rsidR="003B00F8" w:rsidRPr="00066ABB" w:rsidRDefault="003B00F8" w:rsidP="003B00F8">
      <w:pPr>
        <w:ind w:left="720"/>
        <w:jc w:val="both"/>
        <w:rPr>
          <w:rFonts w:ascii="Arial" w:hAnsi="Arial" w:cs="Arial"/>
          <w:sz w:val="8"/>
          <w:szCs w:val="21"/>
          <w:lang w:val="es-PE"/>
        </w:rPr>
      </w:pPr>
    </w:p>
    <w:p w:rsidR="003B00F8" w:rsidRPr="003E53E3" w:rsidRDefault="003B00F8" w:rsidP="0016796B">
      <w:pPr>
        <w:numPr>
          <w:ilvl w:val="1"/>
          <w:numId w:val="13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Objeto de la convocatoria</w:t>
      </w:r>
    </w:p>
    <w:p w:rsidR="003B00F8" w:rsidRPr="003E53E3" w:rsidRDefault="003B00F8" w:rsidP="003B00F8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b/>
          <w:bCs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 xml:space="preserve">Contratar los servicios de </w:t>
      </w:r>
      <w:r w:rsidR="000A147F" w:rsidRPr="003E53E3">
        <w:rPr>
          <w:rFonts w:ascii="Arial" w:hAnsi="Arial" w:cs="Arial"/>
          <w:b/>
          <w:sz w:val="21"/>
          <w:szCs w:val="21"/>
        </w:rPr>
        <w:t xml:space="preserve">UN (A) (01) ESPECIALISTA SOCIAL III </w:t>
      </w:r>
      <w:r w:rsidR="00066ABB">
        <w:rPr>
          <w:rFonts w:ascii="Arial" w:hAnsi="Arial" w:cs="Arial"/>
          <w:b/>
          <w:sz w:val="21"/>
          <w:szCs w:val="21"/>
        </w:rPr>
        <w:t>PARA EL DISEÑO, FORMULACIÓN, SEGUIMIENTO Y EVALUACIÓN DE POLÍTICAS EN DISCAPACIDAD</w:t>
      </w:r>
      <w:r w:rsidR="000A147F">
        <w:rPr>
          <w:rFonts w:ascii="Arial" w:hAnsi="Arial" w:cs="Arial"/>
          <w:b/>
          <w:sz w:val="21"/>
          <w:szCs w:val="21"/>
          <w:lang w:val="es-PE"/>
        </w:rPr>
        <w:t xml:space="preserve"> PARA LA DIRECCIÓN DE POLÍ</w:t>
      </w:r>
      <w:r w:rsidR="000A147F" w:rsidRPr="003E53E3">
        <w:rPr>
          <w:rFonts w:ascii="Arial" w:hAnsi="Arial" w:cs="Arial"/>
          <w:b/>
          <w:sz w:val="21"/>
          <w:szCs w:val="21"/>
          <w:lang w:val="es-PE"/>
        </w:rPr>
        <w:t>TICAS EN DISCAPACIDAD</w:t>
      </w:r>
      <w:r w:rsidRPr="003E53E3">
        <w:rPr>
          <w:rFonts w:ascii="Arial" w:hAnsi="Arial" w:cs="Arial"/>
          <w:b/>
          <w:sz w:val="21"/>
          <w:szCs w:val="21"/>
          <w:lang w:val="es-PE"/>
        </w:rPr>
        <w:t>.</w:t>
      </w:r>
    </w:p>
    <w:p w:rsidR="003B00F8" w:rsidRPr="00066ABB" w:rsidRDefault="003B00F8" w:rsidP="003B00F8">
      <w:pPr>
        <w:pStyle w:val="Prrafodelista"/>
        <w:shd w:val="clear" w:color="auto" w:fill="FFFFFF" w:themeFill="background1"/>
        <w:ind w:left="993"/>
        <w:jc w:val="both"/>
        <w:rPr>
          <w:rFonts w:ascii="Arial" w:hAnsi="Arial" w:cs="Arial"/>
          <w:sz w:val="12"/>
          <w:szCs w:val="21"/>
        </w:rPr>
      </w:pPr>
    </w:p>
    <w:p w:rsidR="003B00F8" w:rsidRPr="003E53E3" w:rsidRDefault="003B00F8" w:rsidP="0016796B">
      <w:pPr>
        <w:numPr>
          <w:ilvl w:val="1"/>
          <w:numId w:val="14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Dependencia, unidad orgánica y/o área solicitante</w:t>
      </w:r>
    </w:p>
    <w:p w:rsidR="003B00F8" w:rsidRPr="003E53E3" w:rsidRDefault="003B00F8" w:rsidP="003B00F8">
      <w:pPr>
        <w:pStyle w:val="Prrafodelista"/>
        <w:ind w:left="993"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>Dirección de Políticas en Discapacidad del CONADIS</w:t>
      </w:r>
    </w:p>
    <w:p w:rsidR="003B00F8" w:rsidRPr="00066ABB" w:rsidRDefault="003B00F8" w:rsidP="003B00F8">
      <w:pPr>
        <w:pStyle w:val="Prrafodelista"/>
        <w:autoSpaceDE w:val="0"/>
        <w:autoSpaceDN w:val="0"/>
        <w:adjustRightInd w:val="0"/>
        <w:ind w:left="993" w:hanging="567"/>
        <w:rPr>
          <w:rFonts w:ascii="Arial" w:hAnsi="Arial" w:cs="Arial"/>
          <w:sz w:val="10"/>
          <w:szCs w:val="21"/>
        </w:rPr>
      </w:pPr>
    </w:p>
    <w:p w:rsidR="003B00F8" w:rsidRPr="003E53E3" w:rsidRDefault="003B00F8" w:rsidP="0016796B">
      <w:pPr>
        <w:numPr>
          <w:ilvl w:val="1"/>
          <w:numId w:val="15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Dependencia encargada de realizar el proceso de contratación</w:t>
      </w:r>
    </w:p>
    <w:p w:rsidR="003B00F8" w:rsidRPr="003E53E3" w:rsidRDefault="003B00F8" w:rsidP="003B00F8">
      <w:pPr>
        <w:pStyle w:val="Prrafodelista"/>
        <w:ind w:left="993"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>Unidad de Recursos Humanos de la Oficina de la Gerencia de Administración</w:t>
      </w:r>
    </w:p>
    <w:p w:rsidR="003B00F8" w:rsidRPr="003E53E3" w:rsidRDefault="003B00F8" w:rsidP="003B00F8">
      <w:pPr>
        <w:ind w:left="993" w:hanging="567"/>
        <w:jc w:val="both"/>
        <w:rPr>
          <w:rFonts w:ascii="Arial" w:hAnsi="Arial" w:cs="Arial"/>
          <w:sz w:val="21"/>
          <w:szCs w:val="21"/>
          <w:lang w:val="es-PE"/>
        </w:rPr>
      </w:pPr>
    </w:p>
    <w:p w:rsidR="003B00F8" w:rsidRPr="003E53E3" w:rsidRDefault="003B00F8" w:rsidP="0016796B">
      <w:pPr>
        <w:numPr>
          <w:ilvl w:val="1"/>
          <w:numId w:val="16"/>
        </w:numPr>
        <w:ind w:left="993" w:hanging="567"/>
        <w:jc w:val="both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Base legal</w:t>
      </w:r>
    </w:p>
    <w:p w:rsidR="003B00F8" w:rsidRPr="003E53E3" w:rsidRDefault="003B00F8" w:rsidP="003B00F8">
      <w:pPr>
        <w:tabs>
          <w:tab w:val="left" w:pos="709"/>
          <w:tab w:val="left" w:pos="2235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Decreto Supremo N° 002-2016-MIMP, que aprueba el Reglamento de Organización y Funciones del Consejo Nacional para la Integración de las Personas con Discapacidad.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Decreto Legislativo N° 1057, que regula el Régimen Especial de Contratación Administrativa de Servicios.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Reglamento del Decreto Legislativo Nº 1057 que regula el Régimen Especial de Contratación Administrativa de Servicios, aprobado por Decreto Supremo N° 075-2008-PCM, modificado por el Decreto Supremo N° 065-2011-PCM.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Ley N° 29849, Ley que Establece la Eliminación Progresiva del Régimen Especial del Decreto Legislativo N° 1057 y otorga Derechos Laborales</w:t>
      </w:r>
    </w:p>
    <w:p w:rsidR="003B00F8" w:rsidRPr="003E53E3" w:rsidRDefault="003B00F8" w:rsidP="0016796B">
      <w:pPr>
        <w:numPr>
          <w:ilvl w:val="0"/>
          <w:numId w:val="9"/>
        </w:numPr>
        <w:ind w:left="1418" w:hanging="425"/>
        <w:jc w:val="both"/>
        <w:rPr>
          <w:rFonts w:ascii="Arial" w:hAnsi="Arial" w:cs="Arial"/>
          <w:sz w:val="21"/>
          <w:szCs w:val="21"/>
          <w:lang w:val="es-PE"/>
        </w:rPr>
      </w:pPr>
      <w:r w:rsidRPr="003E53E3">
        <w:rPr>
          <w:rFonts w:ascii="Arial" w:hAnsi="Arial" w:cs="Arial"/>
          <w:sz w:val="21"/>
          <w:szCs w:val="21"/>
          <w:lang w:val="es-PE"/>
        </w:rPr>
        <w:t>Las demás disposiciones que regulen el Contrato Administrativo de Servicios.</w:t>
      </w:r>
    </w:p>
    <w:p w:rsidR="003B00F8" w:rsidRPr="003E53E3" w:rsidRDefault="003B00F8" w:rsidP="003B00F8">
      <w:pPr>
        <w:tabs>
          <w:tab w:val="left" w:pos="709"/>
          <w:tab w:val="left" w:pos="2235"/>
        </w:tabs>
        <w:jc w:val="both"/>
        <w:rPr>
          <w:rFonts w:ascii="Arial" w:hAnsi="Arial" w:cs="Arial"/>
          <w:sz w:val="21"/>
          <w:szCs w:val="21"/>
          <w:lang w:val="es-PE"/>
        </w:rPr>
      </w:pPr>
    </w:p>
    <w:p w:rsidR="003B00F8" w:rsidRPr="003E53E3" w:rsidRDefault="003B00F8" w:rsidP="0016796B">
      <w:pPr>
        <w:pStyle w:val="paragraph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hanging="578"/>
        <w:jc w:val="both"/>
        <w:textAlignment w:val="baseline"/>
        <w:rPr>
          <w:rFonts w:ascii="Arial" w:hAnsi="Arial" w:cs="Arial"/>
          <w:sz w:val="21"/>
          <w:szCs w:val="21"/>
        </w:rPr>
      </w:pPr>
      <w:r w:rsidRPr="003E53E3">
        <w:rPr>
          <w:rStyle w:val="normaltextrun"/>
          <w:rFonts w:ascii="Arial" w:hAnsi="Arial" w:cs="Arial"/>
          <w:b/>
          <w:bCs/>
          <w:sz w:val="21"/>
          <w:szCs w:val="21"/>
        </w:rPr>
        <w:t>PERFIL DEL PUESTO</w:t>
      </w:r>
      <w:r w:rsidRPr="003E53E3">
        <w:rPr>
          <w:rStyle w:val="eop"/>
          <w:rFonts w:ascii="Arial" w:hAnsi="Arial" w:cs="Arial"/>
          <w:sz w:val="21"/>
          <w:szCs w:val="21"/>
        </w:rPr>
        <w:t> </w:t>
      </w:r>
    </w:p>
    <w:p w:rsidR="003B00F8" w:rsidRPr="003E53E3" w:rsidRDefault="003B00F8" w:rsidP="003B00F8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" w:hAnsi="Arial" w:cs="Arial"/>
          <w:sz w:val="21"/>
          <w:szCs w:val="21"/>
        </w:rPr>
      </w:pPr>
      <w:r w:rsidRPr="003E53E3">
        <w:rPr>
          <w:rStyle w:val="eop"/>
          <w:rFonts w:ascii="Arial" w:hAnsi="Arial" w:cs="Arial"/>
          <w:sz w:val="21"/>
          <w:szCs w:val="21"/>
        </w:rPr>
        <w:t> </w:t>
      </w:r>
    </w:p>
    <w:tbl>
      <w:tblPr>
        <w:tblW w:w="8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5529"/>
      </w:tblGrid>
      <w:tr w:rsidR="003B00F8" w:rsidRPr="003E53E3" w:rsidTr="008F2289">
        <w:trPr>
          <w:trHeight w:val="240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REQUISITOS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DETALLE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</w:tr>
      <w:tr w:rsidR="003B00F8" w:rsidRPr="003E53E3" w:rsidTr="00A4338A">
        <w:trPr>
          <w:trHeight w:val="1194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Experiencia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2E2AE8" w:rsidP="00A4338A">
            <w:pPr>
              <w:pStyle w:val="paragraph"/>
              <w:numPr>
                <w:ilvl w:val="0"/>
                <w:numId w:val="4"/>
              </w:numPr>
              <w:spacing w:before="0" w:after="0"/>
              <w:ind w:left="255" w:firstLine="0"/>
              <w:jc w:val="bot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>
              <w:rPr>
                <w:rStyle w:val="normaltextrun"/>
                <w:rFonts w:ascii="Arial" w:hAnsi="Arial" w:cs="Arial"/>
                <w:sz w:val="21"/>
                <w:szCs w:val="21"/>
              </w:rPr>
              <w:t>Cinc</w:t>
            </w:r>
            <w:r w:rsidR="00C3477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o</w:t>
            </w:r>
            <w:r w:rsidR="00615C59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 </w:t>
            </w:r>
            <w:r w:rsidR="003B00F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(0</w:t>
            </w:r>
            <w:r w:rsidR="00066ABB">
              <w:rPr>
                <w:rStyle w:val="normaltextrun"/>
                <w:rFonts w:ascii="Arial" w:hAnsi="Arial" w:cs="Arial"/>
                <w:sz w:val="21"/>
                <w:szCs w:val="21"/>
              </w:rPr>
              <w:t>5</w:t>
            </w:r>
            <w:r w:rsidR="003B00F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) años de experiencia en el ejercicio de la profesión.</w:t>
            </w:r>
          </w:p>
          <w:p w:rsidR="003B00F8" w:rsidRPr="003E53E3" w:rsidRDefault="00C34778" w:rsidP="00A4338A">
            <w:pPr>
              <w:pStyle w:val="paragraph"/>
              <w:numPr>
                <w:ilvl w:val="0"/>
                <w:numId w:val="4"/>
              </w:numPr>
              <w:spacing w:before="0" w:after="0"/>
              <w:ind w:left="255" w:firstLine="0"/>
              <w:jc w:val="both"/>
              <w:textAlignment w:val="baseline"/>
              <w:rPr>
                <w:rStyle w:val="normaltextrun"/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Tres (03</w:t>
            </w:r>
            <w:r w:rsidR="003B00F8"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) años de experiencia en el sector público.</w:t>
            </w:r>
          </w:p>
          <w:p w:rsidR="00C34778" w:rsidRPr="003E53E3" w:rsidRDefault="00C34778" w:rsidP="00A4338A">
            <w:pPr>
              <w:pStyle w:val="paragraph"/>
              <w:numPr>
                <w:ilvl w:val="0"/>
                <w:numId w:val="4"/>
              </w:numPr>
              <w:spacing w:before="0" w:after="0"/>
              <w:ind w:left="255" w:firstLine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Tres (03) años de experiencia laboral acreditada en discapacidad.</w:t>
            </w:r>
          </w:p>
        </w:tc>
      </w:tr>
      <w:tr w:rsidR="003B00F8" w:rsidRPr="003E53E3" w:rsidTr="003E53E3">
        <w:trPr>
          <w:trHeight w:val="269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Competencias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Comunicación efectiva</w:t>
            </w:r>
          </w:p>
          <w:p w:rsidR="003B00F8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Actitud de servicio </w:t>
            </w:r>
            <w:r w:rsidR="003B00F8" w:rsidRPr="003E53E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Trabajo en equipo 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Facilidad para construir relaciones 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Responsabilidad</w:t>
            </w:r>
          </w:p>
          <w:p w:rsidR="0028283A" w:rsidRDefault="0028283A" w:rsidP="00A4338A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Orientación a resultados </w:t>
            </w:r>
          </w:p>
          <w:p w:rsidR="0028283A" w:rsidRPr="003E53E3" w:rsidRDefault="0028283A" w:rsidP="008A2F6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Proactivo  </w:t>
            </w:r>
          </w:p>
        </w:tc>
      </w:tr>
      <w:tr w:rsidR="003B00F8" w:rsidRPr="003E53E3" w:rsidTr="008F2289">
        <w:trPr>
          <w:trHeight w:val="510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lastRenderedPageBreak/>
              <w:t>Formación académica, grado académico y/o nivel de estudios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338A" w:rsidRPr="00A4338A" w:rsidRDefault="003F400F" w:rsidP="00A4338A">
            <w:pPr>
              <w:pStyle w:val="paragraph"/>
              <w:numPr>
                <w:ilvl w:val="0"/>
                <w:numId w:val="20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ES" w:eastAsia="es-ES"/>
              </w:rPr>
              <w:t xml:space="preserve">Título profesional en </w:t>
            </w:r>
            <w:r w:rsidR="00A4338A">
              <w:rPr>
                <w:rFonts w:ascii="Arial" w:hAnsi="Arial" w:cs="Arial"/>
                <w:sz w:val="21"/>
                <w:szCs w:val="21"/>
                <w:lang w:val="es-ES" w:eastAsia="es-ES"/>
              </w:rPr>
              <w:t xml:space="preserve">Sociología, Economía, Ciencias Políticas o carreras afines. </w:t>
            </w:r>
          </w:p>
          <w:p w:rsidR="00C34778" w:rsidRPr="003E53E3" w:rsidRDefault="003E53E3" w:rsidP="00850176">
            <w:pPr>
              <w:pStyle w:val="paragraph"/>
              <w:numPr>
                <w:ilvl w:val="0"/>
                <w:numId w:val="20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ES" w:eastAsia="es-ES"/>
              </w:rPr>
              <w:t>E</w:t>
            </w:r>
            <w:r w:rsidR="00850176">
              <w:rPr>
                <w:rFonts w:ascii="Arial" w:hAnsi="Arial" w:cs="Arial"/>
                <w:sz w:val="21"/>
                <w:szCs w:val="21"/>
                <w:lang w:val="es-ES" w:eastAsia="es-ES"/>
              </w:rPr>
              <w:t xml:space="preserve">studios </w:t>
            </w:r>
            <w:r w:rsidR="00E606D7">
              <w:rPr>
                <w:rFonts w:ascii="Arial" w:hAnsi="Arial" w:cs="Arial"/>
                <w:sz w:val="21"/>
                <w:szCs w:val="21"/>
                <w:lang w:val="es-ES" w:eastAsia="es-ES"/>
              </w:rPr>
              <w:t>de Maestría.</w:t>
            </w:r>
          </w:p>
        </w:tc>
      </w:tr>
      <w:tr w:rsidR="003B00F8" w:rsidRPr="003E53E3" w:rsidTr="008F2289">
        <w:trPr>
          <w:trHeight w:val="771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 xml:space="preserve">Cursos y/o Estudios de especialización 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E53E3" w:rsidRDefault="003E53E3" w:rsidP="003E53E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Diplomado o especialización en proyectos o programas sociales.</w:t>
            </w:r>
          </w:p>
          <w:p w:rsidR="00066ABB" w:rsidRPr="003E53E3" w:rsidRDefault="00066ABB" w:rsidP="003E53E3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Diplomado o especialización en Planeamiento Estratégico.</w:t>
            </w:r>
          </w:p>
        </w:tc>
      </w:tr>
      <w:tr w:rsidR="003B00F8" w:rsidRPr="003E53E3" w:rsidTr="008F2289">
        <w:trPr>
          <w:trHeight w:val="420"/>
        </w:trPr>
        <w:tc>
          <w:tcPr>
            <w:tcW w:w="2827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8F2289">
            <w:pPr>
              <w:pStyle w:val="paragraph"/>
              <w:spacing w:before="0" w:after="0"/>
              <w:ind w:right="315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Style w:val="normaltextrun"/>
                <w:rFonts w:ascii="Arial" w:hAnsi="Arial" w:cs="Arial"/>
                <w:sz w:val="21"/>
                <w:szCs w:val="21"/>
              </w:rPr>
              <w:t>Conocimiento para el puesto y/o cargos</w:t>
            </w:r>
            <w:r w:rsidRPr="003E53E3">
              <w:rPr>
                <w:rStyle w:val="eop"/>
                <w:rFonts w:ascii="Arial" w:hAnsi="Arial" w:cs="Arial"/>
                <w:sz w:val="21"/>
                <w:szCs w:val="21"/>
              </w:rPr>
              <w:t> 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B00F8" w:rsidRPr="003E53E3" w:rsidRDefault="003B00F8" w:rsidP="001679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PE" w:eastAsia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 w:eastAsia="es-PE"/>
              </w:rPr>
              <w:t xml:space="preserve">Conocimiento de diseño de planes, proyectos o programas.  </w:t>
            </w:r>
          </w:p>
          <w:p w:rsidR="003B00F8" w:rsidRPr="003E53E3" w:rsidRDefault="003B00F8" w:rsidP="0016796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1"/>
                <w:szCs w:val="21"/>
                <w:lang w:val="es-PE" w:eastAsia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 w:eastAsia="es-PE"/>
              </w:rPr>
              <w:t>Conocimiento en materia de discapacidad.</w:t>
            </w:r>
          </w:p>
          <w:p w:rsidR="003B00F8" w:rsidRPr="003E53E3" w:rsidRDefault="003B00F8" w:rsidP="0016796B">
            <w:pPr>
              <w:pStyle w:val="paragraph"/>
              <w:numPr>
                <w:ilvl w:val="0"/>
                <w:numId w:val="8"/>
              </w:numPr>
              <w:spacing w:before="0" w:after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Conocimiento de Ofimática (Word , Excel) (*)</w:t>
            </w:r>
          </w:p>
        </w:tc>
      </w:tr>
    </w:tbl>
    <w:p w:rsidR="003B00F8" w:rsidRPr="00A4338A" w:rsidRDefault="003B00F8" w:rsidP="003B00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6"/>
          <w:szCs w:val="21"/>
          <w:lang w:val="es-ES"/>
        </w:rPr>
      </w:pPr>
    </w:p>
    <w:p w:rsidR="003B00F8" w:rsidRPr="003E53E3" w:rsidRDefault="003B00F8" w:rsidP="003B00F8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  <w:lang w:val="es-ES"/>
        </w:rPr>
        <w:t xml:space="preserve">(*) </w:t>
      </w:r>
      <w:r w:rsidRPr="003E53E3">
        <w:rPr>
          <w:rFonts w:ascii="Arial" w:hAnsi="Arial" w:cs="Arial"/>
          <w:sz w:val="21"/>
          <w:szCs w:val="21"/>
        </w:rPr>
        <w:t>El conocimiento de Ofimática (Word, Excel) podrá ser acreditado mediante Declaración Jurada</w:t>
      </w:r>
      <w:r w:rsidRPr="003E53E3">
        <w:rPr>
          <w:rStyle w:val="normaltextrun"/>
          <w:rFonts w:ascii="Arial" w:hAnsi="Arial" w:cs="Arial"/>
          <w:sz w:val="21"/>
          <w:szCs w:val="21"/>
        </w:rPr>
        <w:t>. </w:t>
      </w:r>
    </w:p>
    <w:p w:rsidR="003B00F8" w:rsidRPr="00066ABB" w:rsidRDefault="003B00F8" w:rsidP="003B00F8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Arial" w:hAnsi="Arial" w:cs="Arial"/>
          <w:sz w:val="4"/>
          <w:szCs w:val="21"/>
        </w:rPr>
      </w:pPr>
      <w:r w:rsidRPr="00066ABB">
        <w:rPr>
          <w:rStyle w:val="eop"/>
          <w:rFonts w:ascii="Arial" w:hAnsi="Arial" w:cs="Arial"/>
          <w:sz w:val="4"/>
          <w:szCs w:val="21"/>
        </w:rPr>
        <w:t> </w:t>
      </w:r>
    </w:p>
    <w:p w:rsidR="003B00F8" w:rsidRPr="003E53E3" w:rsidRDefault="003B00F8" w:rsidP="0016796B">
      <w:pPr>
        <w:pStyle w:val="paragraph"/>
        <w:numPr>
          <w:ilvl w:val="0"/>
          <w:numId w:val="11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3E53E3">
        <w:rPr>
          <w:rStyle w:val="normaltextrun"/>
          <w:rFonts w:ascii="Arial" w:hAnsi="Arial" w:cs="Arial"/>
          <w:b/>
          <w:bCs/>
          <w:sz w:val="21"/>
          <w:szCs w:val="21"/>
        </w:rPr>
        <w:t>CARACTERÍSTICAS DEL PUESTO</w:t>
      </w:r>
    </w:p>
    <w:p w:rsidR="003B00F8" w:rsidRPr="00A4338A" w:rsidRDefault="003B00F8" w:rsidP="003B00F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"/>
          <w:szCs w:val="21"/>
        </w:rPr>
      </w:pPr>
      <w:r w:rsidRPr="00A4338A">
        <w:rPr>
          <w:rStyle w:val="eop"/>
          <w:rFonts w:ascii="Arial" w:hAnsi="Arial" w:cs="Arial"/>
          <w:sz w:val="6"/>
          <w:szCs w:val="21"/>
        </w:rPr>
        <w:t> </w:t>
      </w:r>
    </w:p>
    <w:p w:rsidR="003B00F8" w:rsidRPr="003E53E3" w:rsidRDefault="003B00F8" w:rsidP="003B00F8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="Arial" w:hAnsi="Arial" w:cs="Arial"/>
          <w:sz w:val="21"/>
          <w:szCs w:val="21"/>
        </w:rPr>
      </w:pPr>
      <w:r w:rsidRPr="003E53E3">
        <w:rPr>
          <w:rStyle w:val="normaltextrun"/>
          <w:rFonts w:ascii="Arial" w:hAnsi="Arial" w:cs="Arial"/>
          <w:sz w:val="21"/>
          <w:szCs w:val="21"/>
        </w:rPr>
        <w:t>Principales funciones a desarrollar:</w:t>
      </w:r>
    </w:p>
    <w:p w:rsidR="003B00F8" w:rsidRPr="00A4338A" w:rsidRDefault="003B00F8" w:rsidP="003B00F8">
      <w:pPr>
        <w:pStyle w:val="paragraph"/>
        <w:spacing w:before="0" w:beforeAutospacing="0" w:after="0" w:afterAutospacing="0"/>
        <w:ind w:left="1080" w:hanging="510"/>
        <w:textAlignment w:val="baseline"/>
        <w:rPr>
          <w:rStyle w:val="normaltextrun"/>
          <w:rFonts w:ascii="Arial" w:hAnsi="Arial" w:cs="Arial"/>
          <w:sz w:val="6"/>
          <w:szCs w:val="21"/>
        </w:rPr>
      </w:pPr>
    </w:p>
    <w:p w:rsidR="0044151A" w:rsidRPr="003E53E3" w:rsidRDefault="003B00F8" w:rsidP="0016796B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>Diseñar y formular instrumentos técnicos</w:t>
      </w:r>
      <w:r w:rsidR="00615C59" w:rsidRPr="003E53E3">
        <w:rPr>
          <w:rFonts w:ascii="Arial" w:hAnsi="Arial" w:cs="Arial"/>
          <w:sz w:val="21"/>
          <w:szCs w:val="21"/>
        </w:rPr>
        <w:t xml:space="preserve"> que contengan</w:t>
      </w:r>
      <w:r w:rsidRPr="003E53E3">
        <w:rPr>
          <w:rFonts w:ascii="Arial" w:hAnsi="Arial" w:cs="Arial"/>
          <w:sz w:val="21"/>
          <w:szCs w:val="21"/>
        </w:rPr>
        <w:t xml:space="preserve"> </w:t>
      </w:r>
      <w:r w:rsidR="00615C59" w:rsidRPr="003E53E3">
        <w:rPr>
          <w:rFonts w:ascii="Arial" w:hAnsi="Arial" w:cs="Arial"/>
          <w:sz w:val="21"/>
          <w:szCs w:val="21"/>
        </w:rPr>
        <w:t xml:space="preserve">información </w:t>
      </w:r>
      <w:r w:rsidR="00615C59" w:rsidRPr="003E53E3">
        <w:rPr>
          <w:rFonts w:ascii="Arial" w:eastAsiaTheme="minorHAnsi" w:hAnsi="Arial" w:cs="Arial"/>
          <w:sz w:val="21"/>
          <w:szCs w:val="21"/>
          <w:lang w:val="es-PE" w:eastAsia="en-US"/>
        </w:rPr>
        <w:t>ordenada y actualizada de los avances registrados en las políticas públicas sobre discapacidad</w:t>
      </w:r>
      <w:r w:rsidR="000A147F">
        <w:rPr>
          <w:rFonts w:ascii="Arial" w:hAnsi="Arial" w:cs="Arial"/>
          <w:sz w:val="21"/>
          <w:szCs w:val="21"/>
        </w:rPr>
        <w:t>, en los tres niveles de gobierno.</w:t>
      </w:r>
    </w:p>
    <w:p w:rsidR="00615C59" w:rsidRPr="003E53E3" w:rsidRDefault="00184C4C" w:rsidP="0016796B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 xml:space="preserve">Seguimiento y monitoreo </w:t>
      </w:r>
      <w:r w:rsidR="0044151A" w:rsidRPr="003E53E3">
        <w:rPr>
          <w:rFonts w:ascii="Arial" w:eastAsiaTheme="minorHAnsi" w:hAnsi="Arial" w:cs="Arial"/>
          <w:sz w:val="21"/>
          <w:szCs w:val="21"/>
          <w:lang w:val="es-PE" w:eastAsia="en-US"/>
        </w:rPr>
        <w:t xml:space="preserve">al </w:t>
      </w:r>
      <w:r w:rsidRPr="003E53E3">
        <w:rPr>
          <w:rFonts w:ascii="Arial" w:eastAsiaTheme="minorHAnsi" w:hAnsi="Arial" w:cs="Arial"/>
          <w:sz w:val="21"/>
          <w:szCs w:val="21"/>
          <w:lang w:val="es-PE" w:eastAsia="en-US"/>
        </w:rPr>
        <w:t xml:space="preserve"> Plan de Igualdad de Oportunidades para las Personas con Discapacidad y </w:t>
      </w:r>
      <w:r w:rsidR="0044151A" w:rsidRPr="003E53E3">
        <w:rPr>
          <w:rFonts w:ascii="Arial" w:eastAsiaTheme="minorHAnsi" w:hAnsi="Arial" w:cs="Arial"/>
          <w:sz w:val="21"/>
          <w:szCs w:val="21"/>
          <w:lang w:val="es-PE" w:eastAsia="en-US"/>
        </w:rPr>
        <w:t>otros Planes</w:t>
      </w:r>
      <w:r w:rsidR="000A147F">
        <w:rPr>
          <w:rFonts w:ascii="Arial" w:eastAsiaTheme="minorHAnsi" w:hAnsi="Arial" w:cs="Arial"/>
          <w:sz w:val="21"/>
          <w:szCs w:val="21"/>
          <w:lang w:val="es-PE" w:eastAsia="en-US"/>
        </w:rPr>
        <w:t xml:space="preserve">, programas y proyectos </w:t>
      </w:r>
      <w:r w:rsidR="0044151A" w:rsidRPr="003E53E3">
        <w:rPr>
          <w:rFonts w:ascii="Arial" w:eastAsiaTheme="minorHAnsi" w:hAnsi="Arial" w:cs="Arial"/>
          <w:sz w:val="21"/>
          <w:szCs w:val="21"/>
          <w:lang w:val="es-PE" w:eastAsia="en-US"/>
        </w:rPr>
        <w:t>en</w:t>
      </w:r>
      <w:r w:rsidRPr="003E53E3">
        <w:rPr>
          <w:rFonts w:ascii="Arial" w:eastAsiaTheme="minorHAnsi" w:hAnsi="Arial" w:cs="Arial"/>
          <w:sz w:val="21"/>
          <w:szCs w:val="21"/>
          <w:lang w:val="es-PE" w:eastAsia="en-US"/>
        </w:rPr>
        <w:t xml:space="preserve"> materia de Discapacidad</w:t>
      </w:r>
      <w:r w:rsidR="00615C59" w:rsidRPr="003E53E3">
        <w:rPr>
          <w:rFonts w:ascii="Arial" w:eastAsiaTheme="minorHAnsi" w:hAnsi="Arial" w:cs="Arial"/>
          <w:sz w:val="21"/>
          <w:szCs w:val="21"/>
          <w:lang w:val="es-PE" w:eastAsia="en-US"/>
        </w:rPr>
        <w:t>.</w:t>
      </w:r>
    </w:p>
    <w:p w:rsidR="006874E9" w:rsidRPr="003E53E3" w:rsidRDefault="00615C59" w:rsidP="006874E9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eastAsiaTheme="minorHAnsi" w:hAnsi="Arial" w:cs="Arial"/>
          <w:sz w:val="21"/>
          <w:szCs w:val="21"/>
          <w:lang w:val="es-PE" w:eastAsia="en-US"/>
        </w:rPr>
        <w:t>Seguimiento y monitoreo del marco normativo y operacional para el adecuado funcionamiento del</w:t>
      </w:r>
      <w:r w:rsidR="000A147F">
        <w:rPr>
          <w:rFonts w:ascii="Arial" w:eastAsiaTheme="minorHAnsi" w:hAnsi="Arial" w:cs="Arial"/>
          <w:sz w:val="21"/>
          <w:szCs w:val="21"/>
          <w:lang w:val="es-PE" w:eastAsia="en-US"/>
        </w:rPr>
        <w:t xml:space="preserve"> SINAPEDIS en la cadena de gestión pública en materia de discapacidad en los tres niveles de gobierno.</w:t>
      </w:r>
    </w:p>
    <w:p w:rsidR="006874E9" w:rsidRPr="003E53E3" w:rsidRDefault="006874E9" w:rsidP="006874E9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>Integrar comisiones, equipos técnicos y/o grupos de trabajo multisectorial e intergubernamental en materia de Discapacidad.</w:t>
      </w:r>
    </w:p>
    <w:p w:rsidR="006874E9" w:rsidRPr="003E53E3" w:rsidRDefault="006874E9" w:rsidP="006874E9">
      <w:pPr>
        <w:pStyle w:val="Prrafodelista"/>
        <w:numPr>
          <w:ilvl w:val="0"/>
          <w:numId w:val="10"/>
        </w:numPr>
        <w:spacing w:after="160" w:line="259" w:lineRule="auto"/>
        <w:ind w:left="851" w:hanging="284"/>
        <w:contextualSpacing/>
        <w:jc w:val="both"/>
        <w:rPr>
          <w:rFonts w:ascii="Arial" w:hAnsi="Arial" w:cs="Arial"/>
          <w:sz w:val="21"/>
          <w:szCs w:val="21"/>
        </w:rPr>
      </w:pPr>
      <w:r w:rsidRPr="003E53E3">
        <w:rPr>
          <w:rFonts w:ascii="Arial" w:hAnsi="Arial" w:cs="Arial"/>
          <w:sz w:val="21"/>
          <w:szCs w:val="21"/>
        </w:rPr>
        <w:t xml:space="preserve">Otras que le sean asignadas por la Dirección. </w:t>
      </w:r>
    </w:p>
    <w:p w:rsidR="00C01639" w:rsidRPr="00066ABB" w:rsidRDefault="00C01639" w:rsidP="00615C59">
      <w:pPr>
        <w:pStyle w:val="Prrafodelista"/>
        <w:spacing w:after="160" w:line="259" w:lineRule="auto"/>
        <w:ind w:left="851"/>
        <w:contextualSpacing/>
        <w:jc w:val="both"/>
        <w:rPr>
          <w:rFonts w:ascii="Arial" w:hAnsi="Arial" w:cs="Arial"/>
          <w:sz w:val="8"/>
          <w:szCs w:val="21"/>
        </w:rPr>
      </w:pPr>
    </w:p>
    <w:p w:rsidR="003B00F8" w:rsidRPr="003E53E3" w:rsidRDefault="003B00F8" w:rsidP="0016796B">
      <w:pPr>
        <w:pStyle w:val="Prrafodelista"/>
        <w:numPr>
          <w:ilvl w:val="0"/>
          <w:numId w:val="12"/>
        </w:numPr>
        <w:tabs>
          <w:tab w:val="clear" w:pos="720"/>
          <w:tab w:val="num" w:pos="426"/>
        </w:tabs>
        <w:ind w:left="284" w:hanging="284"/>
        <w:rPr>
          <w:rFonts w:ascii="Arial" w:hAnsi="Arial" w:cs="Arial"/>
          <w:b/>
          <w:sz w:val="21"/>
          <w:szCs w:val="21"/>
          <w:lang w:val="es-PE"/>
        </w:rPr>
      </w:pPr>
      <w:r w:rsidRPr="003E53E3">
        <w:rPr>
          <w:rFonts w:ascii="Arial" w:hAnsi="Arial" w:cs="Arial"/>
          <w:b/>
          <w:sz w:val="21"/>
          <w:szCs w:val="21"/>
          <w:lang w:val="es-PE"/>
        </w:rPr>
        <w:t>CONDICIONES ESENCIALES DEL CONTRATO</w:t>
      </w:r>
    </w:p>
    <w:p w:rsidR="003B00F8" w:rsidRPr="00066ABB" w:rsidRDefault="003B00F8" w:rsidP="003B00F8">
      <w:pPr>
        <w:ind w:left="567"/>
        <w:rPr>
          <w:rFonts w:ascii="Arial" w:hAnsi="Arial" w:cs="Arial"/>
          <w:b/>
          <w:sz w:val="6"/>
          <w:szCs w:val="21"/>
          <w:lang w:val="es-P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42"/>
      </w:tblGrid>
      <w:tr w:rsidR="003B00F8" w:rsidRPr="003E53E3" w:rsidTr="00A4338A">
        <w:trPr>
          <w:trHeight w:val="344"/>
        </w:trPr>
        <w:tc>
          <w:tcPr>
            <w:tcW w:w="2977" w:type="dxa"/>
            <w:shd w:val="clear" w:color="auto" w:fill="D9D9D9"/>
          </w:tcPr>
          <w:p w:rsidR="003B00F8" w:rsidRPr="003E53E3" w:rsidRDefault="003B00F8" w:rsidP="00A4338A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b/>
                <w:sz w:val="21"/>
                <w:szCs w:val="21"/>
                <w:lang w:val="es-PE"/>
              </w:rPr>
              <w:t>CONDICIONES</w:t>
            </w:r>
          </w:p>
        </w:tc>
        <w:tc>
          <w:tcPr>
            <w:tcW w:w="4842" w:type="dxa"/>
            <w:shd w:val="clear" w:color="auto" w:fill="D9D9D9"/>
          </w:tcPr>
          <w:p w:rsidR="003B00F8" w:rsidRPr="003E53E3" w:rsidRDefault="003B00F8" w:rsidP="00A4338A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b/>
                <w:sz w:val="21"/>
                <w:szCs w:val="21"/>
                <w:lang w:val="es-PE"/>
              </w:rPr>
              <w:t>DETALLE</w:t>
            </w:r>
          </w:p>
        </w:tc>
      </w:tr>
      <w:tr w:rsidR="003B00F8" w:rsidRPr="003E53E3" w:rsidTr="00A4338A">
        <w:trPr>
          <w:trHeight w:val="599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Lugar de prestación del servicio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3B00F8" w:rsidP="00A4338A">
            <w:pPr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color w:val="000000"/>
                <w:sz w:val="21"/>
                <w:szCs w:val="21"/>
                <w:lang w:val="es-PE"/>
              </w:rPr>
              <w:t>Sede Central del CONADIS (Av. Arequipa N° 375 – Urb. Santa Beatriz – Lima).</w:t>
            </w:r>
          </w:p>
        </w:tc>
      </w:tr>
      <w:tr w:rsidR="003B00F8" w:rsidRPr="003E53E3" w:rsidTr="00A4338A">
        <w:trPr>
          <w:trHeight w:val="835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Duración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3B00F8" w:rsidP="00A4338A">
            <w:pPr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Desde la suscripción del contrato hasta el 31 de </w:t>
            </w:r>
            <w:r w:rsidR="000A147F">
              <w:rPr>
                <w:rFonts w:ascii="Arial" w:hAnsi="Arial" w:cs="Arial"/>
                <w:sz w:val="21"/>
                <w:szCs w:val="21"/>
                <w:lang w:val="es-PE"/>
              </w:rPr>
              <w:t>diciembre</w:t>
            </w: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 del 2017. (Prórroga sujeta a la necesidad institucional y disponibilidad presupuestal).</w:t>
            </w:r>
          </w:p>
        </w:tc>
      </w:tr>
      <w:tr w:rsidR="003B00F8" w:rsidRPr="003E53E3" w:rsidTr="00A4338A">
        <w:trPr>
          <w:trHeight w:val="979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Remuneración mensual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771423" w:rsidP="00A4338A">
            <w:pPr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S/. 7,000.00 (Siete</w:t>
            </w:r>
            <w:r w:rsidR="003B00F8" w:rsidRPr="003E53E3">
              <w:rPr>
                <w:rFonts w:ascii="Arial" w:hAnsi="Arial" w:cs="Arial"/>
                <w:sz w:val="21"/>
                <w:szCs w:val="21"/>
                <w:lang w:val="es-PE"/>
              </w:rPr>
              <w:t xml:space="preserve"> Mil y 00/100 Soles), incluyen los montos y afiliaciones de ley, así como toda deducción aplicable al / la trabajador/a.</w:t>
            </w:r>
          </w:p>
        </w:tc>
      </w:tr>
      <w:tr w:rsidR="003B00F8" w:rsidRPr="003E53E3" w:rsidTr="00A4338A">
        <w:trPr>
          <w:trHeight w:val="411"/>
        </w:trPr>
        <w:tc>
          <w:tcPr>
            <w:tcW w:w="2977" w:type="dxa"/>
            <w:shd w:val="clear" w:color="auto" w:fill="auto"/>
            <w:vAlign w:val="center"/>
          </w:tcPr>
          <w:p w:rsidR="003B00F8" w:rsidRPr="003E53E3" w:rsidRDefault="003B00F8" w:rsidP="00A4338A">
            <w:pPr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  <w:lang w:val="es-PE"/>
              </w:rPr>
              <w:t>Otras condiciones del contrato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eastAsia="Calibri" w:hAnsi="Arial" w:cs="Arial"/>
                <w:sz w:val="21"/>
                <w:szCs w:val="21"/>
                <w:lang w:eastAsia="en-US"/>
              </w:rPr>
              <w:t>Disponibilidad inmediata para el inicio de labores.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No tener impedimentos para contratar con el Estado.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Disponibilidad de viajes al interior del país.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59" w:hanging="425"/>
              <w:contextualSpacing/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No tener antecedentes judiciales, policiales, penales.</w:t>
            </w:r>
          </w:p>
          <w:p w:rsidR="003B00F8" w:rsidRPr="003E53E3" w:rsidRDefault="003B00F8" w:rsidP="00A4338A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40"/>
              <w:ind w:left="488" w:hanging="425"/>
              <w:contextualSpacing/>
              <w:jc w:val="both"/>
              <w:rPr>
                <w:rFonts w:ascii="Arial" w:hAnsi="Arial" w:cs="Arial"/>
                <w:sz w:val="21"/>
                <w:szCs w:val="21"/>
                <w:lang w:val="es-PE"/>
              </w:rPr>
            </w:pPr>
            <w:r w:rsidRPr="003E53E3">
              <w:rPr>
                <w:rFonts w:ascii="Arial" w:hAnsi="Arial" w:cs="Arial"/>
                <w:sz w:val="21"/>
                <w:szCs w:val="21"/>
              </w:rPr>
              <w:t>No tener sanción por falta administrativa vigente y no estar registrado en el REDAM.</w:t>
            </w:r>
          </w:p>
        </w:tc>
      </w:tr>
    </w:tbl>
    <w:p w:rsidR="003E53E3" w:rsidRDefault="00A4338A" w:rsidP="003F40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p w:rsidR="003E53E3" w:rsidRDefault="003E53E3" w:rsidP="003F400F">
      <w:pPr>
        <w:jc w:val="center"/>
        <w:rPr>
          <w:rFonts w:ascii="Arial" w:hAnsi="Arial" w:cs="Arial"/>
          <w:b/>
          <w:sz w:val="22"/>
          <w:szCs w:val="22"/>
        </w:rPr>
      </w:pPr>
    </w:p>
    <w:sectPr w:rsidR="003E53E3" w:rsidSect="00CB2FA4">
      <w:headerReference w:type="default" r:id="rId7"/>
      <w:pgSz w:w="12240" w:h="15840"/>
      <w:pgMar w:top="1135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D1" w:rsidRDefault="00235CD1" w:rsidP="00BC2EE3">
      <w:r>
        <w:separator/>
      </w:r>
    </w:p>
  </w:endnote>
  <w:endnote w:type="continuationSeparator" w:id="0">
    <w:p w:rsidR="00235CD1" w:rsidRDefault="00235CD1" w:rsidP="00BC2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D1" w:rsidRDefault="00235CD1" w:rsidP="00BC2EE3">
      <w:r>
        <w:separator/>
      </w:r>
    </w:p>
  </w:footnote>
  <w:footnote w:type="continuationSeparator" w:id="0">
    <w:p w:rsidR="00235CD1" w:rsidRDefault="00235CD1" w:rsidP="00BC2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EE3" w:rsidRDefault="00BC2EE3">
    <w:pPr>
      <w:pStyle w:val="Encabezado"/>
    </w:pPr>
    <w:r w:rsidRPr="00856605">
      <w:rPr>
        <w:rFonts w:ascii="Arial" w:hAnsi="Arial" w:cs="Arial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9D51E49" wp14:editId="3FF7ABCA">
          <wp:simplePos x="0" y="0"/>
          <wp:positionH relativeFrom="margin">
            <wp:posOffset>-323850</wp:posOffset>
          </wp:positionH>
          <wp:positionV relativeFrom="topMargin">
            <wp:align>bottom</wp:align>
          </wp:positionV>
          <wp:extent cx="3200400" cy="438150"/>
          <wp:effectExtent l="0" t="0" r="0" b="0"/>
          <wp:wrapSquare wrapText="bothSides"/>
          <wp:docPr id="23" name="Imagen 23" descr="logo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ONAD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CB7F15"/>
    <w:multiLevelType w:val="multilevel"/>
    <w:tmpl w:val="8698FB4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3CA23E1"/>
    <w:multiLevelType w:val="hybridMultilevel"/>
    <w:tmpl w:val="615C90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6EA0"/>
    <w:multiLevelType w:val="multilevel"/>
    <w:tmpl w:val="FA6A8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502ECB"/>
    <w:multiLevelType w:val="multilevel"/>
    <w:tmpl w:val="DCFA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557D4C"/>
    <w:multiLevelType w:val="multilevel"/>
    <w:tmpl w:val="E2EE7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65C1EB9"/>
    <w:multiLevelType w:val="multilevel"/>
    <w:tmpl w:val="4F8E66C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9146467"/>
    <w:multiLevelType w:val="multilevel"/>
    <w:tmpl w:val="0BF6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060535B"/>
    <w:multiLevelType w:val="multilevel"/>
    <w:tmpl w:val="9850B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F23A65"/>
    <w:multiLevelType w:val="multilevel"/>
    <w:tmpl w:val="4E58D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88C570E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4E178D3"/>
    <w:multiLevelType w:val="multilevel"/>
    <w:tmpl w:val="FA52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F3C422A"/>
    <w:multiLevelType w:val="multilevel"/>
    <w:tmpl w:val="1448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677BA2"/>
    <w:multiLevelType w:val="hybridMultilevel"/>
    <w:tmpl w:val="90523B74"/>
    <w:lvl w:ilvl="0" w:tplc="BBCC0F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FB715B"/>
    <w:multiLevelType w:val="hybridMultilevel"/>
    <w:tmpl w:val="B0C4062E"/>
    <w:lvl w:ilvl="0" w:tplc="5A165E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E7259"/>
    <w:multiLevelType w:val="multilevel"/>
    <w:tmpl w:val="53322D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77141926"/>
    <w:multiLevelType w:val="multilevel"/>
    <w:tmpl w:val="F238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42D2F"/>
    <w:multiLevelType w:val="hybridMultilevel"/>
    <w:tmpl w:val="A80A3982"/>
    <w:lvl w:ilvl="0" w:tplc="8C02CDC8">
      <w:start w:val="1"/>
      <w:numFmt w:val="lowerLetter"/>
      <w:lvlText w:val="%1)"/>
      <w:lvlJc w:val="left"/>
      <w:pPr>
        <w:ind w:left="1353" w:hanging="360"/>
      </w:pPr>
      <w:rPr>
        <w:rFonts w:asciiTheme="minorHAnsi" w:eastAsiaTheme="minorHAnsi" w:hAnsiTheme="minorHAnsi" w:cstheme="minorBidi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2"/>
  </w:num>
  <w:num w:numId="6">
    <w:abstractNumId w:val="16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8"/>
  </w:num>
  <w:num w:numId="16">
    <w:abstractNumId w:val="9"/>
  </w:num>
  <w:num w:numId="17">
    <w:abstractNumId w:val="13"/>
  </w:num>
  <w:num w:numId="18">
    <w:abstractNumId w:val="18"/>
  </w:num>
  <w:num w:numId="19">
    <w:abstractNumId w:val="17"/>
  </w:num>
  <w:num w:numId="2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8D"/>
    <w:rsid w:val="000427B7"/>
    <w:rsid w:val="00066ABB"/>
    <w:rsid w:val="000A147F"/>
    <w:rsid w:val="000D2332"/>
    <w:rsid w:val="000F6E01"/>
    <w:rsid w:val="0011350A"/>
    <w:rsid w:val="001503CC"/>
    <w:rsid w:val="0016796B"/>
    <w:rsid w:val="00184C4C"/>
    <w:rsid w:val="00235CD1"/>
    <w:rsid w:val="0026174C"/>
    <w:rsid w:val="0028283A"/>
    <w:rsid w:val="0028706F"/>
    <w:rsid w:val="002B5939"/>
    <w:rsid w:val="002E2AE8"/>
    <w:rsid w:val="003265D3"/>
    <w:rsid w:val="003B00F8"/>
    <w:rsid w:val="003E53E3"/>
    <w:rsid w:val="003F3BF5"/>
    <w:rsid w:val="003F400F"/>
    <w:rsid w:val="00427FAD"/>
    <w:rsid w:val="0044151A"/>
    <w:rsid w:val="00455847"/>
    <w:rsid w:val="00457FBB"/>
    <w:rsid w:val="004A06B2"/>
    <w:rsid w:val="004A6691"/>
    <w:rsid w:val="00527789"/>
    <w:rsid w:val="00527841"/>
    <w:rsid w:val="005370BE"/>
    <w:rsid w:val="005628C5"/>
    <w:rsid w:val="005F5F89"/>
    <w:rsid w:val="005F7ADB"/>
    <w:rsid w:val="00602B3B"/>
    <w:rsid w:val="00615C59"/>
    <w:rsid w:val="00685110"/>
    <w:rsid w:val="006874E9"/>
    <w:rsid w:val="006C6A53"/>
    <w:rsid w:val="007234C5"/>
    <w:rsid w:val="007319A4"/>
    <w:rsid w:val="007626DE"/>
    <w:rsid w:val="00771423"/>
    <w:rsid w:val="007C7BB6"/>
    <w:rsid w:val="00850176"/>
    <w:rsid w:val="008939D5"/>
    <w:rsid w:val="008A2F67"/>
    <w:rsid w:val="008E026C"/>
    <w:rsid w:val="009D114A"/>
    <w:rsid w:val="00A4338A"/>
    <w:rsid w:val="00A457EB"/>
    <w:rsid w:val="00A93D87"/>
    <w:rsid w:val="00A95B0F"/>
    <w:rsid w:val="00AB78E2"/>
    <w:rsid w:val="00AC721F"/>
    <w:rsid w:val="00B7254A"/>
    <w:rsid w:val="00BB3B1E"/>
    <w:rsid w:val="00BC2EE3"/>
    <w:rsid w:val="00BF0840"/>
    <w:rsid w:val="00BF2F45"/>
    <w:rsid w:val="00C01639"/>
    <w:rsid w:val="00C24FEC"/>
    <w:rsid w:val="00C34778"/>
    <w:rsid w:val="00C87EE1"/>
    <w:rsid w:val="00CB2FA4"/>
    <w:rsid w:val="00CC1D2F"/>
    <w:rsid w:val="00CF013F"/>
    <w:rsid w:val="00D21B8D"/>
    <w:rsid w:val="00DE0F15"/>
    <w:rsid w:val="00E606D7"/>
    <w:rsid w:val="00E9437A"/>
    <w:rsid w:val="00EC38E1"/>
    <w:rsid w:val="00F0360C"/>
    <w:rsid w:val="00F21897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EB31E-5EE2-458D-A2C4-8E6E99AB6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1B8D"/>
    <w:pPr>
      <w:ind w:left="708"/>
    </w:pPr>
  </w:style>
  <w:style w:type="paragraph" w:customStyle="1" w:styleId="paragraph">
    <w:name w:val="paragraph"/>
    <w:basedOn w:val="Normal"/>
    <w:rsid w:val="00D21B8D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D21B8D"/>
  </w:style>
  <w:style w:type="character" w:customStyle="1" w:styleId="normaltextrun">
    <w:name w:val="normaltextrun"/>
    <w:basedOn w:val="Fuentedeprrafopredeter"/>
    <w:rsid w:val="00D21B8D"/>
  </w:style>
  <w:style w:type="paragraph" w:customStyle="1" w:styleId="Default">
    <w:name w:val="Default"/>
    <w:rsid w:val="00D21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AC721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C2E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EE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013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013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apoyo rh</dc:creator>
  <cp:lastModifiedBy>Andrés Alvarado Bruzón</cp:lastModifiedBy>
  <cp:revision>2</cp:revision>
  <cp:lastPrinted>2017-11-22T16:26:00Z</cp:lastPrinted>
  <dcterms:created xsi:type="dcterms:W3CDTF">2017-12-12T17:57:00Z</dcterms:created>
  <dcterms:modified xsi:type="dcterms:W3CDTF">2017-12-12T17:57:00Z</dcterms:modified>
</cp:coreProperties>
</file>